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C6" w:rsidRPr="005D2BB8" w:rsidRDefault="00524CC6" w:rsidP="00524CC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A9C2AC" wp14:editId="489E2EB4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524CC6" w:rsidRPr="005D2BB8" w:rsidRDefault="00524CC6" w:rsidP="00524C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24CC6" w:rsidRPr="005D2BB8" w:rsidRDefault="00524CC6" w:rsidP="00524CC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24CC6" w:rsidRPr="005D2BB8" w:rsidRDefault="00524CC6" w:rsidP="00524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24CC6" w:rsidRPr="005D2BB8" w:rsidRDefault="00524CC6" w:rsidP="00524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524CC6" w:rsidRPr="005D2BB8" w:rsidRDefault="00524CC6" w:rsidP="00524C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24CC6" w:rsidRPr="005D2BB8" w:rsidRDefault="00524CC6" w:rsidP="00524C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24CC6" w:rsidRPr="005D2BB8" w:rsidRDefault="00524CC6" w:rsidP="00524C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4479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24CC6" w:rsidRPr="00924645" w:rsidRDefault="00524CC6" w:rsidP="00524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4CC6" w:rsidRPr="00900546" w:rsidRDefault="00524CC6" w:rsidP="0052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524CC6" w:rsidRPr="00900546" w:rsidRDefault="00524CC6" w:rsidP="0052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524CC6" w:rsidRPr="00900546" w:rsidRDefault="00524CC6" w:rsidP="00524C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524CC6" w:rsidRDefault="00524CC6" w:rsidP="00524C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В.Липківського</w:t>
      </w:r>
      <w:proofErr w:type="spellEnd"/>
    </w:p>
    <w:p w:rsidR="00524CC6" w:rsidRPr="004913AF" w:rsidRDefault="00524CC6" w:rsidP="00524C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3210800000:01:087:0094</w:t>
      </w:r>
    </w:p>
    <w:p w:rsidR="00524CC6" w:rsidRPr="00900546" w:rsidRDefault="00524CC6" w:rsidP="00524C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524CC6" w:rsidRPr="00924645" w:rsidRDefault="00524CC6" w:rsidP="0052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CC6" w:rsidRPr="00900546" w:rsidRDefault="00524CC6" w:rsidP="00524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0,0839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В.Липківського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3210800000:01:087:0094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24CC6" w:rsidRDefault="00524CC6" w:rsidP="00524CC6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524CC6" w:rsidRPr="00AB359F" w:rsidRDefault="00524CC6" w:rsidP="00524CC6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AE12C9">
        <w:rPr>
          <w:rFonts w:ascii="Times New Roman" w:eastAsia="Times New Roman" w:hAnsi="Times New Roman" w:cs="Times New Roman"/>
        </w:rPr>
        <w:t xml:space="preserve">Затвердити звіт про експертну грошову оцінку земельної ділянки площею </w:t>
      </w:r>
      <w:r w:rsidRPr="00AE12C9">
        <w:rPr>
          <w:rFonts w:ascii="Times New Roman" w:hAnsi="Times New Roman" w:cs="Times New Roman"/>
        </w:rPr>
        <w:t>0,0</w:t>
      </w:r>
      <w:r>
        <w:rPr>
          <w:rFonts w:ascii="Times New Roman" w:hAnsi="Times New Roman" w:cs="Times New Roman"/>
        </w:rPr>
        <w:t>839</w:t>
      </w:r>
      <w:r w:rsidRPr="00AE12C9">
        <w:rPr>
          <w:rFonts w:ascii="Times New Roman" w:hAnsi="Times New Roman" w:cs="Times New Roman"/>
        </w:rPr>
        <w:t xml:space="preserve">га, </w:t>
      </w:r>
      <w:r w:rsidRPr="00AE12C9">
        <w:rPr>
          <w:rFonts w:ascii="Times New Roman" w:eastAsia="Times New Roman" w:hAnsi="Times New Roman" w:cs="Times New Roman"/>
        </w:rPr>
        <w:t xml:space="preserve">що розташована за адресою: Київська обл., м.Буча (в межах населеного пункту), по </w:t>
      </w:r>
      <w:r w:rsidRPr="00AE12C9">
        <w:rPr>
          <w:rFonts w:ascii="Times New Roman" w:hAnsi="Times New Roman" w:cs="Times New Roman"/>
        </w:rPr>
        <w:t xml:space="preserve">вул. </w:t>
      </w:r>
      <w:proofErr w:type="spellStart"/>
      <w:r w:rsidRPr="00AE12C9">
        <w:rPr>
          <w:rFonts w:ascii="Times New Roman" w:hAnsi="Times New Roman" w:cs="Times New Roman"/>
        </w:rPr>
        <w:t>В.Липківського</w:t>
      </w:r>
      <w:proofErr w:type="spellEnd"/>
      <w:r w:rsidRPr="00AE12C9">
        <w:rPr>
          <w:rFonts w:ascii="Times New Roman" w:eastAsia="Times New Roman" w:hAnsi="Times New Roman" w:cs="Times New Roman"/>
        </w:rPr>
        <w:t xml:space="preserve">, кадастровий номер:  </w:t>
      </w:r>
      <w:r>
        <w:rPr>
          <w:rFonts w:ascii="Times New Roman" w:eastAsia="Times New Roman" w:hAnsi="Times New Roman" w:cs="Times New Roman"/>
        </w:rPr>
        <w:t>3210800000:01:087:0094</w:t>
      </w:r>
      <w:r w:rsidRPr="00AE12C9">
        <w:rPr>
          <w:rFonts w:ascii="Times New Roman" w:eastAsia="Times New Roman" w:hAnsi="Times New Roman" w:cs="Times New Roman"/>
        </w:rPr>
        <w:t xml:space="preserve">, цільове призначення – </w:t>
      </w:r>
      <w:r w:rsidRPr="00AE12C9">
        <w:rPr>
          <w:rFonts w:ascii="Times New Roman" w:hAnsi="Times New Roman" w:cs="Times New Roman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AE12C9">
        <w:rPr>
          <w:rFonts w:ascii="Times New Roman" w:eastAsia="Times New Roman" w:hAnsi="Times New Roman" w:cs="Times New Roman"/>
        </w:rPr>
        <w:t xml:space="preserve">КВЦПЗ: </w:t>
      </w:r>
      <w:r w:rsidRPr="00AE12C9">
        <w:rPr>
          <w:rFonts w:ascii="Times New Roman" w:hAnsi="Times New Roman" w:cs="Times New Roman"/>
        </w:rPr>
        <w:t>02.01</w:t>
      </w:r>
      <w:r w:rsidRPr="00AE12C9">
        <w:rPr>
          <w:rFonts w:ascii="Times New Roman" w:eastAsia="Times New Roman" w:hAnsi="Times New Roman" w:cs="Times New Roman"/>
        </w:rPr>
        <w:t xml:space="preserve">, вид використання земельної ділянки: </w:t>
      </w:r>
      <w:r w:rsidRPr="00AE12C9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і споруд ( присадибна ділянка)</w:t>
      </w:r>
      <w:r w:rsidRPr="00AE12C9">
        <w:rPr>
          <w:rFonts w:ascii="Times New Roman" w:eastAsia="Times New Roman" w:hAnsi="Times New Roman" w:cs="Times New Roman"/>
        </w:rPr>
        <w:t>, виготовлений ТзОВ «</w:t>
      </w:r>
      <w:proofErr w:type="spellStart"/>
      <w:r w:rsidRPr="00AE12C9">
        <w:rPr>
          <w:rFonts w:ascii="Times New Roman" w:eastAsia="Times New Roman" w:hAnsi="Times New Roman" w:cs="Times New Roman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</w:rPr>
        <w:t xml:space="preserve"> плюс</w:t>
      </w:r>
      <w:r w:rsidRPr="00AE12C9">
        <w:rPr>
          <w:rFonts w:ascii="Times New Roman" w:eastAsia="Times New Roman" w:hAnsi="Times New Roman" w:cs="Times New Roman"/>
        </w:rPr>
        <w:t xml:space="preserve">  » станом на  26.12.2019р.</w:t>
      </w:r>
    </w:p>
    <w:p w:rsidR="00524CC6" w:rsidRPr="00AB359F" w:rsidRDefault="00524CC6" w:rsidP="00524C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839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AB359F">
        <w:rPr>
          <w:rFonts w:ascii="Times New Roman" w:hAnsi="Times New Roman" w:cs="Times New Roman"/>
          <w:sz w:val="24"/>
          <w:szCs w:val="24"/>
          <w:lang w:val="uk-UA"/>
        </w:rPr>
        <w:t>В.Липківського</w:t>
      </w:r>
      <w:proofErr w:type="spellEnd"/>
      <w:r w:rsidRPr="00AB359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3210800000:01:087:0094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24CC6" w:rsidRPr="00AB359F" w:rsidRDefault="00524CC6" w:rsidP="00524C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570 520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грн.00коп. 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П’ятсот сімдесят тисяч п’ятсот двадцять гривень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 00 копійок).</w:t>
      </w:r>
    </w:p>
    <w:p w:rsidR="00524CC6" w:rsidRPr="008C0E05" w:rsidRDefault="00524CC6" w:rsidP="00524C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24CC6" w:rsidRPr="00AB359F" w:rsidRDefault="00524CC6" w:rsidP="00524C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AB359F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CC6" w:rsidRPr="00900546" w:rsidRDefault="00524CC6" w:rsidP="00524C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524CC6" w:rsidRPr="00900546" w:rsidRDefault="00524CC6" w:rsidP="00524C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CC6" w:rsidRPr="00900546" w:rsidRDefault="00524CC6" w:rsidP="00524C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524CC6" w:rsidRPr="00900546" w:rsidRDefault="00524CC6" w:rsidP="00524C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CC6" w:rsidRPr="00900546" w:rsidRDefault="00524CC6" w:rsidP="00524C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24CC6" w:rsidRPr="00900546" w:rsidRDefault="00524CC6" w:rsidP="00524CC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524CC6" w:rsidRPr="00900546" w:rsidRDefault="00524CC6" w:rsidP="00524C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24CC6" w:rsidRPr="007E2617" w:rsidRDefault="00524CC6" w:rsidP="00524C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524CC6" w:rsidRPr="00900546" w:rsidRDefault="00524CC6" w:rsidP="00524C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 90 494 грн 60коп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524CC6" w:rsidRPr="00DA7BEE" w:rsidRDefault="00524CC6" w:rsidP="00524C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524CC6" w:rsidRPr="00900546" w:rsidRDefault="00524CC6" w:rsidP="00524CC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CC6" w:rsidRPr="00900546" w:rsidRDefault="00524CC6" w:rsidP="00524C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524CC6" w:rsidRPr="00900546" w:rsidRDefault="00524CC6" w:rsidP="00524C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4CC6" w:rsidRPr="00924645" w:rsidRDefault="00524CC6" w:rsidP="00524C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4CC6" w:rsidRDefault="00524CC6" w:rsidP="00524C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4CC6" w:rsidRDefault="00524CC6" w:rsidP="00524C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524CC6" w:rsidRDefault="00524CC6" w:rsidP="00524C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A169D"/>
    <w:multiLevelType w:val="hybridMultilevel"/>
    <w:tmpl w:val="80FC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23"/>
    <w:rsid w:val="004D4E27"/>
    <w:rsid w:val="00524CC6"/>
    <w:rsid w:val="00687D71"/>
    <w:rsid w:val="0071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8E9EA-3B89-4E21-9206-83DCA52D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4CC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524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2020-01-23T06:32:00Z</dcterms:created>
  <dcterms:modified xsi:type="dcterms:W3CDTF">2020-01-23T06:32:00Z</dcterms:modified>
</cp:coreProperties>
</file>